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s8bow7tu3zge" w:id="0"/>
      <w:bookmarkEnd w:id="0"/>
      <w:r w:rsidDel="00000000" w:rsidR="00000000" w:rsidRPr="00000000">
        <w:rPr>
          <w:b w:val="1"/>
          <w:sz w:val="34"/>
          <w:szCs w:val="34"/>
          <w:rtl w:val="0"/>
        </w:rPr>
        <w:t xml:space="preserve">Letter to Dads Who Are Grieving</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Dad,</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You may not always show your pain, but I know it’s there — tucked behind the strength you carry for everyone else. You’ve lost something irreplaceable, and while the world might expect you to keep moving, I want you to know: it’s okay to stop, to breathe, and to grieve.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You are not alone in this.</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Your grief may look quieter, but it is no less deep. Sometimes it shows in the way you protect others from your pain, or how you keep busy when silence feels too heavy. But grief doesn’t make you weak — it makes you human.</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God sees you, too. He knows the ache you don’t talk about, the prayers you whisper in the dark, and the love you still hold inside.</w:t>
      </w:r>
    </w:p>
    <w:p w:rsidR="00000000" w:rsidDel="00000000" w:rsidP="00000000" w:rsidRDefault="00000000" w:rsidRPr="00000000" w14:paraId="00000007">
      <w:pPr>
        <w:spacing w:after="240" w:before="240" w:lineRule="auto"/>
        <w:ind w:left="600" w:right="600" w:firstLine="0"/>
        <w:rPr/>
      </w:pPr>
      <w:r w:rsidDel="00000000" w:rsidR="00000000" w:rsidRPr="00000000">
        <w:rPr>
          <w:rtl w:val="0"/>
        </w:rPr>
        <w:t xml:space="preserve">You are still a father. The love you gave doesn’t vanish — it lives on in every heartbeat of memory and in the legacy of love you continue to carry.</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“Blessed are those who mourn, for they shall be comforted.” (Matthew 5:4)</w:t>
      </w:r>
    </w:p>
    <w:p w:rsidR="00000000" w:rsidDel="00000000" w:rsidP="00000000" w:rsidRDefault="00000000" w:rsidRPr="00000000" w14:paraId="00000009">
      <w:pPr>
        <w:spacing w:after="240" w:before="240" w:lineRule="auto"/>
        <w:ind w:left="600" w:right="600" w:firstLine="0"/>
        <w:rPr>
          <w:i w:val="1"/>
        </w:rPr>
      </w:pPr>
      <w:r w:rsidDel="00000000" w:rsidR="00000000" w:rsidRPr="00000000">
        <w:rPr>
          <w:rtl w:val="0"/>
        </w:rPr>
        <w:t xml:space="preserve">May you find that comfort today, not in having all the answers, but in knowing you are </w:t>
      </w:r>
      <w:r w:rsidDel="00000000" w:rsidR="00000000" w:rsidRPr="00000000">
        <w:rPr>
          <w:i w:val="1"/>
          <w:rtl w:val="0"/>
        </w:rPr>
        <w:t xml:space="preserve">held by the One who does.</w:t>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With respect and compassion,</w:t>
      </w:r>
    </w:p>
    <w:p w:rsidR="00000000" w:rsidDel="00000000" w:rsidP="00000000" w:rsidRDefault="00000000" w:rsidRPr="00000000" w14:paraId="0000000B">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Seth &amp; Krista Earls</w:t>
      </w:r>
    </w:p>
    <w:p w:rsidR="00000000" w:rsidDel="00000000" w:rsidP="00000000" w:rsidRDefault="00000000" w:rsidRPr="00000000" w14:paraId="0000000C">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D">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