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Dear Pastor, Dear Leader,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Thank you for saying yes to ministry — for showing up in sacred spaces where hearts are breaking, questions are rising, and hope feels distant. I know that shepherding people through loss can feel like holy ground and heartache all at once.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You are often the first person called when tragedy strikes, and yet, no amount of training can ever make those moments easy. Sometimes there simply are no words — only presence.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That’s why </w:t>
      </w:r>
      <w:r w:rsidDel="00000000" w:rsidR="00000000" w:rsidRPr="00000000">
        <w:rPr>
          <w:i w:val="1"/>
          <w:rtl w:val="0"/>
        </w:rPr>
        <w:t xml:space="preserve">Held</w:t>
      </w:r>
      <w:r w:rsidDel="00000000" w:rsidR="00000000" w:rsidRPr="00000000">
        <w:rPr>
          <w:rtl w:val="0"/>
        </w:rPr>
        <w:t xml:space="preserve"> was created.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To come alongside the Church. To help you create safe, faith-based spaces for people to process grief, ask hard questions, and encounter God’s comfort in community.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Whether through small groups, family programs, or church partnerships, </w:t>
      </w:r>
      <w:r w:rsidDel="00000000" w:rsidR="00000000" w:rsidRPr="00000000">
        <w:rPr>
          <w:i w:val="1"/>
          <w:rtl w:val="0"/>
        </w:rPr>
        <w:t xml:space="preserve">Held</w:t>
      </w:r>
      <w:r w:rsidDel="00000000" w:rsidR="00000000" w:rsidRPr="00000000">
        <w:rPr>
          <w:rtl w:val="0"/>
        </w:rPr>
        <w:t xml:space="preserve"> equips your ministry with: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Biblically grounded resources</w:t>
      </w:r>
      <w:r w:rsidDel="00000000" w:rsidR="00000000" w:rsidRPr="00000000">
        <w:rPr>
          <w:rtl w:val="0"/>
        </w:rPr>
        <w:t xml:space="preserve"> to guide grief support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Facilitator training</w:t>
      </w:r>
      <w:r w:rsidDel="00000000" w:rsidR="00000000" w:rsidRPr="00000000">
        <w:rPr>
          <w:rtl w:val="0"/>
        </w:rPr>
        <w:t xml:space="preserve"> to help leaders feel confident and prepared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Curriculum for every age group</w:t>
      </w:r>
      <w:r w:rsidDel="00000000" w:rsidR="00000000" w:rsidRPr="00000000">
        <w:rPr>
          <w:rtl w:val="0"/>
        </w:rPr>
        <w:t xml:space="preserve"> — from toddlers to adults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Faith-centered structure</w:t>
      </w:r>
      <w:r w:rsidDel="00000000" w:rsidR="00000000" w:rsidRPr="00000000">
        <w:rPr>
          <w:rtl w:val="0"/>
        </w:rPr>
        <w:t xml:space="preserve"> that brings emotional care and spiritual renewal together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You don’t have to carry every broken heart alone.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We believe the Church can be a refuge — a place where grief is not rushed, where pain is seen, and where every loss is met with grace and hope.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rtl w:val="0"/>
        </w:rPr>
        <w:t xml:space="preserve">“Carry each other’s burdens, and in this way you will fulfill the law of Christ.” — </w:t>
      </w:r>
      <w:r w:rsidDel="00000000" w:rsidR="00000000" w:rsidRPr="00000000">
        <w:rPr>
          <w:i w:val="1"/>
          <w:rtl w:val="0"/>
        </w:rPr>
        <w:t xml:space="preserve">Galatians 6:2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Thank you for being that refuge. Thank you for saying yes to walking with people through their valleys and into healing.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If your church would like to start a </w:t>
      </w:r>
      <w:r w:rsidDel="00000000" w:rsidR="00000000" w:rsidRPr="00000000">
        <w:rPr>
          <w:i w:val="1"/>
          <w:rtl w:val="0"/>
        </w:rPr>
        <w:t xml:space="preserve">Held</w:t>
      </w:r>
      <w:r w:rsidDel="00000000" w:rsidR="00000000" w:rsidRPr="00000000">
        <w:rPr>
          <w:rtl w:val="0"/>
        </w:rPr>
        <w:t xml:space="preserve"> group, receive training, or learn how to bring grief ministry into your community, we’d be honored to serve you.</w:t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With gratitude and prayer,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i w:val="1"/>
          <w:rtl w:val="0"/>
        </w:rPr>
        <w:t xml:space="preserve">Seth &amp; Krista Earls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Let’s Talk About It Founders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Even goodbye is held in His hands.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Style w:val="Heading2"/>
      <w:keepNext w:val="0"/>
      <w:keepLines w:val="0"/>
      <w:spacing w:after="80" w:lineRule="auto"/>
      <w:rPr/>
    </w:pPr>
    <w:bookmarkStart w:colFirst="0" w:colLast="0" w:name="_89se0lsep2i5" w:id="0"/>
    <w:bookmarkEnd w:id="0"/>
    <w:r w:rsidDel="00000000" w:rsidR="00000000" w:rsidRPr="00000000">
      <w:rPr>
        <w:b w:val="1"/>
        <w:sz w:val="34"/>
        <w:szCs w:val="34"/>
        <w:rtl w:val="0"/>
      </w:rPr>
      <w:t xml:space="preserve">Letter to Pastors, Churches &amp; Ministry Leaders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